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AA2183" w:rsidP="0003433E">
      <w:pPr>
        <w:pStyle w:val="a3"/>
        <w:spacing w:before="0" w:after="0"/>
        <w:contextualSpacing/>
        <w:rPr>
          <w:rFonts w:ascii="Times New Roman" w:hAnsi="Times New Roman"/>
          <w:spacing w:val="2"/>
          <w:sz w:val="28"/>
          <w:szCs w:val="28"/>
        </w:rPr>
      </w:pPr>
      <w:r>
        <w:rPr>
          <w:rFonts w:ascii="Times New Roman" w:hAnsi="Times New Roman"/>
          <w:sz w:val="28"/>
          <w:szCs w:val="28"/>
          <w:lang w:val="en-US"/>
        </w:rPr>
        <w:t>A</w:t>
      </w:r>
      <w:r w:rsidR="0074716C" w:rsidRPr="0074716C">
        <w:rPr>
          <w:rFonts w:ascii="Times New Roman" w:hAnsi="Times New Roman"/>
          <w:sz w:val="28"/>
          <w:szCs w:val="28"/>
        </w:rPr>
        <w:t xml:space="preserve">даптированная основная общеобразовательная программа </w:t>
      </w:r>
      <w:r w:rsidR="0074716C">
        <w:rPr>
          <w:rFonts w:ascii="Times New Roman" w:hAnsi="Times New Roman"/>
          <w:sz w:val="28"/>
          <w:szCs w:val="28"/>
        </w:rPr>
        <w:br/>
      </w:r>
      <w:r w:rsidR="0074716C" w:rsidRPr="0074716C">
        <w:rPr>
          <w:rFonts w:ascii="Times New Roman" w:hAnsi="Times New Roman"/>
          <w:sz w:val="28"/>
          <w:szCs w:val="28"/>
        </w:rPr>
        <w:t>начального общего об</w:t>
      </w:r>
      <w:r w:rsidR="0074716C"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0074716C" w:rsidRPr="0074716C">
        <w:rPr>
          <w:rFonts w:ascii="Times New Roman" w:hAnsi="Times New Roman"/>
          <w:spacing w:val="2"/>
          <w:sz w:val="28"/>
          <w:szCs w:val="28"/>
        </w:rPr>
        <w:t xml:space="preserve">для </w:t>
      </w:r>
      <w:r w:rsidR="0074716C">
        <w:rPr>
          <w:rFonts w:ascii="Times New Roman" w:hAnsi="Times New Roman"/>
          <w:spacing w:val="2"/>
          <w:sz w:val="28"/>
          <w:szCs w:val="28"/>
        </w:rPr>
        <w:br/>
      </w:r>
      <w:r w:rsidR="0074716C"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AA2183" w:rsidRDefault="00AA2183" w:rsidP="000B30CE">
      <w:pPr>
        <w:tabs>
          <w:tab w:val="left" w:pos="-567"/>
          <w:tab w:val="right" w:leader="dot" w:pos="9639"/>
        </w:tabs>
        <w:spacing w:after="0" w:line="360" w:lineRule="auto"/>
        <w:ind w:right="139"/>
        <w:contextualSpacing/>
        <w:rPr>
          <w:rFonts w:ascii="Times New Roman" w:hAnsi="Times New Roman"/>
          <w:b/>
          <w:sz w:val="28"/>
          <w:szCs w:val="28"/>
        </w:rPr>
      </w:pPr>
    </w:p>
    <w:p w:rsidR="00AA2183" w:rsidRDefault="00AA2183" w:rsidP="000B30CE">
      <w:pPr>
        <w:tabs>
          <w:tab w:val="left" w:pos="-567"/>
          <w:tab w:val="right" w:leader="dot" w:pos="9639"/>
        </w:tabs>
        <w:spacing w:after="0" w:line="360" w:lineRule="auto"/>
        <w:ind w:right="139"/>
        <w:contextualSpacing/>
        <w:rPr>
          <w:rFonts w:ascii="Times New Roman" w:hAnsi="Times New Roman"/>
          <w:b/>
          <w:sz w:val="28"/>
          <w:szCs w:val="28"/>
        </w:rPr>
      </w:pPr>
    </w:p>
    <w:p w:rsidR="00AA2183" w:rsidRDefault="00AA2183" w:rsidP="000B30CE">
      <w:pPr>
        <w:tabs>
          <w:tab w:val="left" w:pos="-567"/>
          <w:tab w:val="right" w:leader="dot" w:pos="9639"/>
        </w:tabs>
        <w:spacing w:after="0" w:line="360" w:lineRule="auto"/>
        <w:ind w:right="139"/>
        <w:contextualSpacing/>
        <w:rPr>
          <w:rFonts w:ascii="Times New Roman" w:hAnsi="Times New Roman"/>
          <w:b/>
          <w:sz w:val="28"/>
          <w:szCs w:val="28"/>
        </w:rPr>
      </w:pPr>
    </w:p>
    <w:p w:rsidR="00AA2183" w:rsidRDefault="00AA2183" w:rsidP="000B30CE">
      <w:pPr>
        <w:tabs>
          <w:tab w:val="left" w:pos="-567"/>
          <w:tab w:val="right" w:leader="dot" w:pos="9639"/>
        </w:tabs>
        <w:spacing w:after="0" w:line="360" w:lineRule="auto"/>
        <w:ind w:right="139"/>
        <w:contextualSpacing/>
        <w:rPr>
          <w:rFonts w:ascii="Times New Roman" w:hAnsi="Times New Roman"/>
          <w:b/>
          <w:sz w:val="28"/>
          <w:szCs w:val="28"/>
        </w:rPr>
      </w:pPr>
    </w:p>
    <w:p w:rsidR="00AA2183" w:rsidRDefault="00AA2183"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АДАПТИРОВАННАЯ ОСНОВНАЯ ОБЩЕОБРАЗОВАТЕЛЬНАЯ ПРОГРАММА НАЧАЛЬНОГО ОБЩЕГО ОБРАЗОВАНИЯ ДЛЯ </w:t>
            </w:r>
            <w:r w:rsidRPr="0052274E">
              <w:rPr>
                <w:rFonts w:ascii="Times New Roman" w:hAnsi="Times New Roman"/>
                <w:b/>
                <w:sz w:val="28"/>
                <w:szCs w:val="28"/>
              </w:rPr>
              <w:lastRenderedPageBreak/>
              <w:t xml:space="preserve">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lastRenderedPageBreak/>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w:t>
      </w:r>
      <w:bookmarkStart w:id="0" w:name="_GoBack"/>
      <w:bookmarkEnd w:id="0"/>
      <w:r w:rsidRPr="00336141">
        <w:rPr>
          <w:rFonts w:ascii="Times New Roman" w:hAnsi="Times New Roman"/>
          <w:b/>
          <w:sz w:val="28"/>
          <w:szCs w:val="28"/>
        </w:rPr>
        <w:t xml:space="preserve">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 xml:space="preserve">Слабовидящим характерны затруднения: в овладении пространственными представлениями, в процессе микро-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w:t>
      </w:r>
      <w:r w:rsidRPr="00F15C76">
        <w:rPr>
          <w:rFonts w:ascii="Times New Roman" w:hAnsi="Times New Roman"/>
          <w:sz w:val="28"/>
          <w:szCs w:val="28"/>
        </w:rPr>
        <w:lastRenderedPageBreak/>
        <w:t>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w:t>
      </w:r>
      <w:r w:rsidRPr="00F15C76">
        <w:rPr>
          <w:rFonts w:ascii="Times New Roman" w:hAnsi="Times New Roman"/>
          <w:sz w:val="28"/>
          <w:szCs w:val="28"/>
        </w:rPr>
        <w:lastRenderedPageBreak/>
        <w:t xml:space="preserve">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15C76">
        <w:rPr>
          <w:rFonts w:ascii="Times New Roman" w:hAnsi="Times New Roman"/>
          <w:sz w:val="28"/>
          <w:szCs w:val="28"/>
        </w:rPr>
        <w:lastRenderedPageBreak/>
        <w:t xml:space="preserve">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lastRenderedPageBreak/>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 xml:space="preserve">ассистента </w:t>
      </w:r>
      <w:r w:rsidRPr="00D0555E">
        <w:rPr>
          <w:rFonts w:cs="Times New Roman"/>
          <w:i/>
          <w:sz w:val="28"/>
        </w:rPr>
        <w:lastRenderedPageBreak/>
        <w:t>(помощника)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субъектов Российской Федерации нормативов обеспечения государственных гарантий </w:t>
      </w:r>
      <w:r w:rsidRPr="00D47EBF">
        <w:rPr>
          <w:rFonts w:ascii="Times New Roman" w:hAnsi="Times New Roman"/>
          <w:sz w:val="28"/>
          <w:szCs w:val="28"/>
          <w:lang w:eastAsia="en-US"/>
        </w:rPr>
        <w:lastRenderedPageBreak/>
        <w:t>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w:t>
      </w:r>
      <w:r w:rsidRPr="00BE04B3">
        <w:rPr>
          <w:rFonts w:ascii="Times New Roman" w:hAnsi="Times New Roman"/>
          <w:sz w:val="28"/>
          <w:szCs w:val="28"/>
          <w:lang w:eastAsia="en-US"/>
        </w:rPr>
        <w:lastRenderedPageBreak/>
        <w:t>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BE04B3">
        <w:rPr>
          <w:rFonts w:ascii="Times New Roman" w:hAnsi="Times New Roman"/>
          <w:sz w:val="28"/>
          <w:szCs w:val="28"/>
          <w:lang w:eastAsia="en-US"/>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 xml:space="preserve">помещениями для осуществления образовательного </w:t>
      </w:r>
      <w:r w:rsidRPr="00D0555E">
        <w:rPr>
          <w:rFonts w:cs="Times New Roman"/>
          <w:sz w:val="28"/>
          <w:szCs w:val="28"/>
        </w:rPr>
        <w:lastRenderedPageBreak/>
        <w:t>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D0555E">
        <w:rPr>
          <w:rFonts w:cs="Times New Roman"/>
          <w:sz w:val="28"/>
          <w:szCs w:val="28"/>
        </w:rPr>
        <w:lastRenderedPageBreak/>
        <w:t>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0555E">
        <w:rPr>
          <w:rFonts w:cs="Times New Roman"/>
          <w:sz w:val="28"/>
          <w:szCs w:val="28"/>
        </w:rPr>
        <w:lastRenderedPageBreak/>
        <w:t>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использования специальных приемов организации  </w:t>
      </w:r>
      <w:r w:rsidRPr="00916399">
        <w:rPr>
          <w:rFonts w:cs="Times New Roman"/>
          <w:sz w:val="28"/>
          <w:szCs w:val="28"/>
        </w:rPr>
        <w:lastRenderedPageBreak/>
        <w:t>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w:t>
      </w:r>
      <w:r w:rsidRPr="00916399">
        <w:rPr>
          <w:rFonts w:cs="Times New Roman"/>
          <w:sz w:val="28"/>
          <w:szCs w:val="28"/>
        </w:rPr>
        <w:lastRenderedPageBreak/>
        <w:t>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w:t>
      </w:r>
      <w:r w:rsidRPr="00916399">
        <w:rPr>
          <w:rFonts w:cs="Times New Roman"/>
          <w:sz w:val="28"/>
          <w:szCs w:val="28"/>
        </w:rPr>
        <w:lastRenderedPageBreak/>
        <w:t xml:space="preserve">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w:t>
      </w:r>
      <w:r w:rsidRPr="00916399">
        <w:rPr>
          <w:rFonts w:cs="Times New Roman"/>
          <w:sz w:val="28"/>
          <w:szCs w:val="28"/>
        </w:rPr>
        <w:lastRenderedPageBreak/>
        <w:t xml:space="preserve">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916399">
        <w:rPr>
          <w:rFonts w:cs="Times New Roman"/>
          <w:sz w:val="28"/>
          <w:szCs w:val="28"/>
        </w:rPr>
        <w:lastRenderedPageBreak/>
        <w:t>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916399">
        <w:rPr>
          <w:rFonts w:cs="Times New Roman"/>
          <w:sz w:val="28"/>
          <w:szCs w:val="28"/>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br w:type="page"/>
      </w:r>
      <w:r w:rsidR="00770453">
        <w:rPr>
          <w:rFonts w:ascii="Times New Roman" w:hAnsi="Times New Roman"/>
          <w:b/>
          <w:sz w:val="28"/>
          <w:szCs w:val="28"/>
        </w:rPr>
        <w:lastRenderedPageBreak/>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w:t>
      </w:r>
      <w:r w:rsidRPr="009220EE">
        <w:rPr>
          <w:rFonts w:ascii="Times New Roman" w:hAnsi="Times New Roman"/>
          <w:sz w:val="28"/>
          <w:szCs w:val="28"/>
        </w:rPr>
        <w:lastRenderedPageBreak/>
        <w:t xml:space="preserve">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w:t>
      </w:r>
      <w:r w:rsidRPr="000C6B9C">
        <w:rPr>
          <w:rFonts w:ascii="Times New Roman" w:hAnsi="Times New Roman"/>
          <w:sz w:val="28"/>
          <w:szCs w:val="28"/>
        </w:rPr>
        <w:lastRenderedPageBreak/>
        <w:t xml:space="preserve">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w:t>
      </w:r>
      <w:r w:rsidRPr="000C6B9C">
        <w:rPr>
          <w:rFonts w:ascii="Times New Roman" w:hAnsi="Times New Roman"/>
          <w:sz w:val="28"/>
          <w:szCs w:val="28"/>
        </w:rPr>
        <w:lastRenderedPageBreak/>
        <w:t xml:space="preserve">(отдельные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0C6B9C">
        <w:rPr>
          <w:rFonts w:ascii="Times New Roman" w:hAnsi="Times New Roman"/>
          <w:sz w:val="28"/>
          <w:szCs w:val="28"/>
        </w:rPr>
        <w:lastRenderedPageBreak/>
        <w:t xml:space="preserve">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w:t>
      </w:r>
      <w:r w:rsidRPr="000C6B9C">
        <w:rPr>
          <w:rFonts w:ascii="Times New Roman" w:hAnsi="Times New Roman"/>
          <w:sz w:val="28"/>
          <w:szCs w:val="28"/>
        </w:rPr>
        <w:lastRenderedPageBreak/>
        <w:t>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 xml:space="preserve">ЗПР зависит не только от характера и степени выраженности первичного (как правило, биологического по своей природе) нарушения, но и </w:t>
      </w:r>
      <w:r w:rsidRPr="00F63254">
        <w:rPr>
          <w:rFonts w:ascii="Times New Roman" w:hAnsi="Times New Roman" w:cs="Times New Roman"/>
          <w:color w:val="auto"/>
          <w:sz w:val="28"/>
          <w:szCs w:val="28"/>
        </w:rPr>
        <w:lastRenderedPageBreak/>
        <w:t>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w:t>
      </w:r>
      <w:r w:rsidRPr="00F63254">
        <w:rPr>
          <w:rFonts w:ascii="Times New Roman" w:hAnsi="Times New Roman"/>
          <w:sz w:val="28"/>
          <w:szCs w:val="28"/>
        </w:rPr>
        <w:lastRenderedPageBreak/>
        <w:t xml:space="preserve">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w:t>
      </w:r>
      <w:r w:rsidRPr="00570722">
        <w:rPr>
          <w:sz w:val="28"/>
          <w:szCs w:val="28"/>
        </w:rPr>
        <w:lastRenderedPageBreak/>
        <w:t>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w:t>
      </w:r>
      <w:r w:rsidRPr="00F63254">
        <w:rPr>
          <w:sz w:val="28"/>
          <w:szCs w:val="28"/>
        </w:rPr>
        <w:lastRenderedPageBreak/>
        <w:t>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lastRenderedPageBreak/>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lastRenderedPageBreak/>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lastRenderedPageBreak/>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 xml:space="preserve">(сверстниками, </w:t>
      </w:r>
      <w:r w:rsidRPr="0064572B">
        <w:rPr>
          <w:rFonts w:ascii="Times New Roman" w:hAnsi="Times New Roman" w:cs="Times New Roman"/>
          <w:color w:val="auto"/>
          <w:spacing w:val="2"/>
          <w:sz w:val="28"/>
          <w:szCs w:val="28"/>
        </w:rPr>
        <w:lastRenderedPageBreak/>
        <w:t>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 xml:space="preserve">тые выводы, основываясь на тексте; устанавливать связи, отношения, не высказанные в </w:t>
      </w:r>
      <w:r w:rsidRPr="0064572B">
        <w:rPr>
          <w:rFonts w:ascii="Times New Roman" w:hAnsi="Times New Roman" w:cs="Times New Roman"/>
          <w:color w:val="auto"/>
          <w:spacing w:val="2"/>
          <w:sz w:val="28"/>
          <w:szCs w:val="28"/>
        </w:rPr>
        <w:lastRenderedPageBreak/>
        <w:t>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 xml:space="preserve">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w:t>
      </w:r>
      <w:r w:rsidRPr="0064572B">
        <w:rPr>
          <w:rFonts w:ascii="Times New Roman" w:hAnsi="Times New Roman" w:cs="Times New Roman"/>
          <w:color w:val="auto"/>
          <w:spacing w:val="2"/>
          <w:sz w:val="28"/>
          <w:szCs w:val="28"/>
        </w:rPr>
        <w:lastRenderedPageBreak/>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lastRenderedPageBreak/>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lastRenderedPageBreak/>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w:t>
      </w:r>
      <w:r w:rsidRPr="000A595B">
        <w:rPr>
          <w:rFonts w:ascii="Times New Roman" w:hAnsi="Times New Roman" w:cs="Times New Roman"/>
          <w:color w:val="auto"/>
          <w:spacing w:val="-4"/>
          <w:sz w:val="28"/>
          <w:szCs w:val="28"/>
        </w:rPr>
        <w:lastRenderedPageBreak/>
        <w:t xml:space="preserve">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lastRenderedPageBreak/>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lastRenderedPageBreak/>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Pr="00401A03">
        <w:rPr>
          <w:rFonts w:ascii="Times New Roman" w:hAnsi="Times New Roman" w:cs="Times New Roman"/>
          <w:i w:val="0"/>
          <w:color w:val="auto"/>
          <w:sz w:val="28"/>
          <w:szCs w:val="28"/>
        </w:rPr>
        <w:lastRenderedPageBreak/>
        <w:t>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w:t>
      </w:r>
      <w:r w:rsidRPr="00B02C40">
        <w:rPr>
          <w:rFonts w:ascii="Times New Roman" w:hAnsi="Times New Roman" w:cs="Times New Roman"/>
          <w:color w:val="auto"/>
          <w:sz w:val="28"/>
          <w:szCs w:val="28"/>
        </w:rPr>
        <w:lastRenderedPageBreak/>
        <w:t>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w:t>
      </w:r>
      <w:r w:rsidRPr="00B02C40">
        <w:rPr>
          <w:rFonts w:ascii="Times New Roman" w:hAnsi="Times New Roman" w:cs="Times New Roman"/>
          <w:color w:val="auto"/>
          <w:sz w:val="28"/>
          <w:szCs w:val="28"/>
        </w:rPr>
        <w:lastRenderedPageBreak/>
        <w:t>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 xml:space="preserve">документацией: распознавать простейшие чертежи и эскизы, </w:t>
      </w:r>
      <w:r w:rsidRPr="00B02C40">
        <w:rPr>
          <w:rFonts w:ascii="Times New Roman" w:hAnsi="Times New Roman" w:cs="Times New Roman"/>
          <w:color w:val="auto"/>
          <w:spacing w:val="-2"/>
          <w:sz w:val="28"/>
          <w:szCs w:val="28"/>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w:t>
      </w:r>
      <w:r w:rsidRPr="00393245">
        <w:rPr>
          <w:rFonts w:ascii="Times New Roman" w:hAnsi="Times New Roman" w:cs="Times New Roman"/>
          <w:color w:val="auto"/>
          <w:spacing w:val="2"/>
          <w:sz w:val="28"/>
          <w:szCs w:val="28"/>
        </w:rPr>
        <w:lastRenderedPageBreak/>
        <w:t xml:space="preserve">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lastRenderedPageBreak/>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w:t>
      </w:r>
      <w:r w:rsidRPr="00BB6981">
        <w:rPr>
          <w:rFonts w:ascii="Times New Roman" w:hAnsi="Times New Roman"/>
          <w:sz w:val="28"/>
          <w:szCs w:val="28"/>
        </w:rPr>
        <w:lastRenderedPageBreak/>
        <w:t xml:space="preserve">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lastRenderedPageBreak/>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 xml:space="preserve">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w:t>
      </w:r>
      <w:r w:rsidRPr="00561443">
        <w:rPr>
          <w:rFonts w:ascii="Times New Roman" w:hAnsi="Times New Roman" w:cs="Times New Roman"/>
          <w:color w:val="auto"/>
          <w:sz w:val="28"/>
          <w:szCs w:val="28"/>
        </w:rPr>
        <w:lastRenderedPageBreak/>
        <w:t>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w:t>
      </w:r>
      <w:r w:rsidRPr="00561443">
        <w:rPr>
          <w:rFonts w:ascii="Times New Roman" w:hAnsi="Times New Roman"/>
          <w:sz w:val="28"/>
          <w:szCs w:val="28"/>
        </w:rPr>
        <w:lastRenderedPageBreak/>
        <w:t>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lastRenderedPageBreak/>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w:t>
      </w:r>
      <w:r w:rsidRPr="00FD6FD5">
        <w:rPr>
          <w:rFonts w:ascii="Times New Roman" w:hAnsi="Times New Roman" w:cs="Times New Roman"/>
          <w:color w:val="auto"/>
          <w:sz w:val="28"/>
          <w:szCs w:val="28"/>
        </w:rPr>
        <w:lastRenderedPageBreak/>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lastRenderedPageBreak/>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 xml:space="preserve">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w:t>
      </w:r>
      <w:r w:rsidRPr="001F1505">
        <w:rPr>
          <w:rFonts w:ascii="Times New Roman" w:hAnsi="Times New Roman"/>
          <w:sz w:val="28"/>
        </w:rPr>
        <w:lastRenderedPageBreak/>
        <w:t>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lastRenderedPageBreak/>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w:t>
      </w:r>
      <w:r w:rsidRPr="00816835">
        <w:rPr>
          <w:rFonts w:ascii="Times New Roman" w:hAnsi="Times New Roman"/>
          <w:sz w:val="28"/>
          <w:szCs w:val="28"/>
        </w:rPr>
        <w:lastRenderedPageBreak/>
        <w:t>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lastRenderedPageBreak/>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lastRenderedPageBreak/>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lastRenderedPageBreak/>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lastRenderedPageBreak/>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lastRenderedPageBreak/>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w:t>
      </w:r>
      <w:r w:rsidRPr="00DB6E10">
        <w:rPr>
          <w:rFonts w:ascii="Times New Roman" w:hAnsi="Times New Roman" w:cs="Times New Roman"/>
          <w:color w:val="auto"/>
          <w:sz w:val="28"/>
          <w:szCs w:val="28"/>
        </w:rPr>
        <w:lastRenderedPageBreak/>
        <w:t xml:space="preserve">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 xml:space="preserve">слов, словосочетаний, предложений и </w:t>
      </w:r>
      <w:r w:rsidRPr="00DB6E10">
        <w:rPr>
          <w:rFonts w:ascii="Times New Roman" w:hAnsi="Times New Roman" w:cs="Times New Roman"/>
          <w:color w:val="auto"/>
          <w:spacing w:val="-2"/>
          <w:sz w:val="28"/>
          <w:szCs w:val="28"/>
        </w:rPr>
        <w:lastRenderedPageBreak/>
        <w:t>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lastRenderedPageBreak/>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lastRenderedPageBreak/>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lastRenderedPageBreak/>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lastRenderedPageBreak/>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lastRenderedPageBreak/>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 xml:space="preserve">изложения подробные и выборочные, изложения с </w:t>
      </w:r>
      <w:r w:rsidRPr="009D72A1">
        <w:rPr>
          <w:rFonts w:ascii="Times New Roman" w:hAnsi="Times New Roman" w:cs="Times New Roman"/>
          <w:iCs/>
          <w:color w:val="auto"/>
          <w:sz w:val="28"/>
          <w:szCs w:val="28"/>
        </w:rPr>
        <w:lastRenderedPageBreak/>
        <w:t>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 xml:space="preserve">популярный) и их </w:t>
      </w:r>
      <w:r w:rsidRPr="009D72A1">
        <w:rPr>
          <w:rFonts w:ascii="Times New Roman" w:hAnsi="Times New Roman" w:cs="Times New Roman"/>
          <w:color w:val="auto"/>
          <w:sz w:val="28"/>
          <w:szCs w:val="28"/>
        </w:rPr>
        <w:lastRenderedPageBreak/>
        <w:t>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 xml:space="preserve">щью учителя). Осознание того, что </w:t>
      </w:r>
      <w:r w:rsidRPr="009D72A1">
        <w:rPr>
          <w:rFonts w:ascii="Times New Roman" w:hAnsi="Times New Roman" w:cs="Times New Roman"/>
          <w:color w:val="auto"/>
          <w:sz w:val="28"/>
          <w:szCs w:val="28"/>
        </w:rPr>
        <w:lastRenderedPageBreak/>
        <w:t>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w:t>
      </w:r>
      <w:r w:rsidRPr="009D72A1">
        <w:rPr>
          <w:rFonts w:ascii="Times New Roman" w:hAnsi="Times New Roman" w:cs="Times New Roman"/>
          <w:color w:val="auto"/>
          <w:spacing w:val="2"/>
          <w:sz w:val="28"/>
          <w:szCs w:val="28"/>
        </w:rPr>
        <w:lastRenderedPageBreak/>
        <w:t xml:space="preserve">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lastRenderedPageBreak/>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lastRenderedPageBreak/>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lastRenderedPageBreak/>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lastRenderedPageBreak/>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 xml:space="preserve">правилу и исключения), существительные с неопределённым, </w:t>
      </w:r>
      <w:r w:rsidRPr="00416407">
        <w:rPr>
          <w:rFonts w:ascii="Times New Roman" w:hAnsi="Times New Roman" w:cs="Times New Roman"/>
          <w:color w:val="auto"/>
          <w:sz w:val="28"/>
          <w:szCs w:val="28"/>
        </w:rPr>
        <w:lastRenderedPageBreak/>
        <w:t>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w:t>
      </w:r>
      <w:r w:rsidRPr="00EE2F24">
        <w:rPr>
          <w:rFonts w:ascii="Times New Roman" w:hAnsi="Times New Roman" w:cs="Times New Roman"/>
          <w:color w:val="auto"/>
          <w:spacing w:val="2"/>
          <w:sz w:val="28"/>
          <w:szCs w:val="28"/>
        </w:rPr>
        <w:lastRenderedPageBreak/>
        <w:t xml:space="preserve">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lastRenderedPageBreak/>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 xml:space="preserve">России (по выбору). Достопримечательности городов России. Главный город родного края: достопримечательности, </w:t>
      </w:r>
      <w:r w:rsidRPr="00EE2F24">
        <w:rPr>
          <w:rFonts w:ascii="Times New Roman" w:hAnsi="Times New Roman" w:cs="Times New Roman"/>
          <w:color w:val="auto"/>
          <w:sz w:val="28"/>
          <w:szCs w:val="28"/>
        </w:rPr>
        <w:lastRenderedPageBreak/>
        <w:t>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 xml:space="preserve">оциальные проблемы общества и отношение к ним разных религий. Любовь </w:t>
      </w:r>
      <w:r w:rsidRPr="00EE2F24">
        <w:rPr>
          <w:rFonts w:ascii="Times New Roman" w:hAnsi="Times New Roman" w:cs="Times New Roman"/>
          <w:color w:val="auto"/>
          <w:spacing w:val="-3"/>
          <w:sz w:val="28"/>
          <w:szCs w:val="28"/>
        </w:rPr>
        <w:lastRenderedPageBreak/>
        <w:t>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w:t>
      </w:r>
      <w:r w:rsidRPr="00EE2F24">
        <w:rPr>
          <w:rFonts w:ascii="Times New Roman" w:hAnsi="Times New Roman" w:cs="Times New Roman"/>
          <w:color w:val="auto"/>
          <w:sz w:val="28"/>
          <w:szCs w:val="28"/>
        </w:rPr>
        <w:lastRenderedPageBreak/>
        <w:t xml:space="preserve">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w:t>
      </w:r>
      <w:r w:rsidRPr="00E07E42">
        <w:rPr>
          <w:rFonts w:ascii="Times New Roman" w:hAnsi="Times New Roman" w:cs="Times New Roman"/>
          <w:color w:val="auto"/>
          <w:sz w:val="28"/>
          <w:szCs w:val="28"/>
        </w:rPr>
        <w:lastRenderedPageBreak/>
        <w:t xml:space="preserve">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 xml:space="preserve">цвета. Смешение цветов. Роль белой и чёрной красок в эмоциональном звучании и выразительности образа. Эмоциональные возможности цвета. Практическое </w:t>
      </w:r>
      <w:r w:rsidRPr="00E07E42">
        <w:rPr>
          <w:rFonts w:ascii="Times New Roman" w:hAnsi="Times New Roman" w:cs="Times New Roman"/>
          <w:color w:val="auto"/>
          <w:spacing w:val="2"/>
          <w:sz w:val="28"/>
          <w:szCs w:val="28"/>
        </w:rPr>
        <w:lastRenderedPageBreak/>
        <w:t>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 xml:space="preserve">Саврасов, </w:t>
      </w:r>
      <w:r w:rsidRPr="00E07E42">
        <w:rPr>
          <w:rFonts w:ascii="Times New Roman" w:hAnsi="Times New Roman" w:cs="Times New Roman"/>
          <w:color w:val="auto"/>
          <w:spacing w:val="-2"/>
          <w:sz w:val="28"/>
          <w:szCs w:val="28"/>
        </w:rPr>
        <w:lastRenderedPageBreak/>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w:t>
      </w:r>
      <w:r w:rsidRPr="00E07E42">
        <w:rPr>
          <w:rFonts w:ascii="Times New Roman" w:hAnsi="Times New Roman" w:cs="Times New Roman"/>
          <w:color w:val="auto"/>
          <w:spacing w:val="2"/>
          <w:sz w:val="28"/>
          <w:szCs w:val="28"/>
        </w:rPr>
        <w:lastRenderedPageBreak/>
        <w:t xml:space="preserve">(на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lastRenderedPageBreak/>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w:t>
      </w:r>
      <w:r w:rsidRPr="007874B4">
        <w:rPr>
          <w:rFonts w:ascii="Times New Roman" w:hAnsi="Times New Roman" w:cs="Times New Roman"/>
          <w:color w:val="auto"/>
          <w:spacing w:val="-2"/>
          <w:sz w:val="28"/>
          <w:szCs w:val="28"/>
        </w:rPr>
        <w:lastRenderedPageBreak/>
        <w:t xml:space="preserve">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7874B4">
        <w:rPr>
          <w:rFonts w:ascii="Times New Roman" w:hAnsi="Times New Roman"/>
          <w:sz w:val="28"/>
          <w:szCs w:val="28"/>
        </w:rPr>
        <w:lastRenderedPageBreak/>
        <w:t>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lastRenderedPageBreak/>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 xml:space="preserve">(мнется,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w:t>
      </w:r>
      <w:r w:rsidRPr="007874B4">
        <w:rPr>
          <w:rFonts w:ascii="Times New Roman" w:hAnsi="Times New Roman"/>
          <w:sz w:val="28"/>
          <w:szCs w:val="28"/>
        </w:rPr>
        <w:lastRenderedPageBreak/>
        <w:t>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w:t>
      </w:r>
      <w:r w:rsidRPr="007874B4">
        <w:rPr>
          <w:rFonts w:ascii="Times New Roman" w:hAnsi="Times New Roman"/>
          <w:sz w:val="28"/>
          <w:szCs w:val="28"/>
        </w:rPr>
        <w:lastRenderedPageBreak/>
        <w:t xml:space="preserve">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w:t>
      </w:r>
      <w:r w:rsidRPr="00F0011D">
        <w:rPr>
          <w:rFonts w:ascii="Times New Roman" w:hAnsi="Times New Roman"/>
          <w:sz w:val="28"/>
          <w:szCs w:val="28"/>
        </w:rPr>
        <w:lastRenderedPageBreak/>
        <w:t>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lastRenderedPageBreak/>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lastRenderedPageBreak/>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w:t>
      </w:r>
      <w:r w:rsidRPr="00F0011D">
        <w:rPr>
          <w:rFonts w:ascii="Times New Roman" w:hAnsi="Times New Roman"/>
          <w:sz w:val="28"/>
          <w:szCs w:val="28"/>
        </w:rPr>
        <w:lastRenderedPageBreak/>
        <w:t>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w:t>
      </w:r>
      <w:r w:rsidRPr="00BF0025">
        <w:rPr>
          <w:rFonts w:ascii="Times New Roman" w:hAnsi="Times New Roman"/>
          <w:sz w:val="28"/>
          <w:szCs w:val="28"/>
        </w:rPr>
        <w:lastRenderedPageBreak/>
        <w:t>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 xml:space="preserve">Подводящие упражнения: вхождение в воду; передвижение по дну бассейна; упражнения на всплывание; лежание и скольжение; </w:t>
      </w:r>
      <w:r w:rsidRPr="00BF0025">
        <w:rPr>
          <w:rFonts w:ascii="Times New Roman" w:hAnsi="Times New Roman"/>
          <w:sz w:val="28"/>
          <w:szCs w:val="28"/>
        </w:rPr>
        <w:lastRenderedPageBreak/>
        <w:t>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r w:rsidRPr="00BF0025">
        <w:rPr>
          <w:rFonts w:ascii="Times New Roman" w:hAnsi="Times New Roman"/>
          <w:sz w:val="28"/>
          <w:szCs w:val="28"/>
        </w:rPr>
        <w:lastRenderedPageBreak/>
        <w:t>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w:t>
      </w:r>
      <w:r w:rsidRPr="00C17D1C">
        <w:rPr>
          <w:rFonts w:ascii="Times New Roman" w:hAnsi="Times New Roman"/>
          <w:sz w:val="28"/>
          <w:szCs w:val="28"/>
        </w:rPr>
        <w:lastRenderedPageBreak/>
        <w:t>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lastRenderedPageBreak/>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w:t>
      </w:r>
      <w:r w:rsidRPr="00B31D04">
        <w:rPr>
          <w:rFonts w:ascii="Times New Roman" w:hAnsi="Times New Roman"/>
          <w:sz w:val="28"/>
          <w:szCs w:val="28"/>
        </w:rPr>
        <w:lastRenderedPageBreak/>
        <w:t xml:space="preserve">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lastRenderedPageBreak/>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 xml:space="preserve">Формировать умение классифицировать письменные буквы алфавита – строчных и заглавных – по равным основаниям: по количеству элементов, по </w:t>
      </w:r>
      <w:r w:rsidRPr="00B428E6">
        <w:rPr>
          <w:sz w:val="28"/>
          <w:szCs w:val="28"/>
        </w:rPr>
        <w:lastRenderedPageBreak/>
        <w:t>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Представление о предметах, наполняющих замкнутое пространство класса, спальни, столовой, квартиры (мебель, посуда, одежда). </w:t>
      </w:r>
      <w:r w:rsidRPr="00B31D04">
        <w:rPr>
          <w:rFonts w:ascii="Times New Roman" w:hAnsi="Times New Roman"/>
          <w:sz w:val="28"/>
          <w:szCs w:val="28"/>
        </w:rPr>
        <w:lastRenderedPageBreak/>
        <w:t>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lastRenderedPageBreak/>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w:t>
      </w:r>
      <w:r w:rsidRPr="00B31D04">
        <w:rPr>
          <w:rFonts w:ascii="Times New Roman" w:hAnsi="Times New Roman"/>
          <w:sz w:val="28"/>
          <w:szCs w:val="28"/>
        </w:rPr>
        <w:lastRenderedPageBreak/>
        <w:t>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образа о себе. Развитие психо-моторного образования «схема тела». Обогащение опыта самовыражения. Формирование образа </w:t>
      </w:r>
      <w:r w:rsidRPr="00B31D04">
        <w:rPr>
          <w:rFonts w:ascii="Times New Roman" w:hAnsi="Times New Roman"/>
          <w:sz w:val="28"/>
          <w:szCs w:val="28"/>
        </w:rPr>
        <w:lastRenderedPageBreak/>
        <w:t>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w:t>
      </w:r>
      <w:r w:rsidRPr="00B31D04">
        <w:rPr>
          <w:rFonts w:ascii="Times New Roman" w:hAnsi="Times New Roman"/>
          <w:sz w:val="28"/>
          <w:szCs w:val="28"/>
        </w:rPr>
        <w:lastRenderedPageBreak/>
        <w:t>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lastRenderedPageBreak/>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lastRenderedPageBreak/>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справедливость; милосердие; честь; достоинство; уважение достоинства человека, равноправие, ответственность и чувство долга; забота </w:t>
      </w:r>
      <w:r w:rsidRPr="007A3ABE">
        <w:rPr>
          <w:rFonts w:ascii="Times New Roman" w:hAnsi="Times New Roman" w:cs="Times New Roman"/>
          <w:iCs/>
          <w:color w:val="auto"/>
          <w:sz w:val="28"/>
          <w:szCs w:val="28"/>
        </w:rPr>
        <w:lastRenderedPageBreak/>
        <w:t>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lastRenderedPageBreak/>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lastRenderedPageBreak/>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lastRenderedPageBreak/>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 xml:space="preserve">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w:t>
      </w:r>
      <w:r w:rsidRPr="00DA3260">
        <w:rPr>
          <w:rFonts w:ascii="Times New Roman" w:hAnsi="Times New Roman"/>
          <w:sz w:val="28"/>
          <w:szCs w:val="28"/>
        </w:rPr>
        <w:lastRenderedPageBreak/>
        <w:t>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lastRenderedPageBreak/>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lastRenderedPageBreak/>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w:t>
      </w:r>
      <w:r w:rsidRPr="00933B5A">
        <w:rPr>
          <w:rFonts w:ascii="Times New Roman" w:hAnsi="Times New Roman"/>
          <w:sz w:val="28"/>
        </w:rPr>
        <w:lastRenderedPageBreak/>
        <w:t>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lastRenderedPageBreak/>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lastRenderedPageBreak/>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lastRenderedPageBreak/>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Pr="00934FC5">
        <w:rPr>
          <w:rFonts w:ascii="Times New Roman" w:hAnsi="Times New Roman"/>
          <w:sz w:val="28"/>
        </w:rPr>
        <w:lastRenderedPageBreak/>
        <w:t xml:space="preserve">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lastRenderedPageBreak/>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lastRenderedPageBreak/>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lastRenderedPageBreak/>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 xml:space="preserve">вместной деятельности, в том числе в ситуации столкновения </w:t>
      </w:r>
      <w:r w:rsidRPr="00095F82">
        <w:rPr>
          <w:rFonts w:ascii="Times New Roman" w:hAnsi="Times New Roman" w:cs="Times New Roman"/>
          <w:color w:val="auto"/>
          <w:sz w:val="28"/>
          <w:szCs w:val="28"/>
        </w:rPr>
        <w:lastRenderedPageBreak/>
        <w:t>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lastRenderedPageBreak/>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w:t>
      </w:r>
      <w:r w:rsidRPr="001D3FE7">
        <w:rPr>
          <w:rFonts w:ascii="Times New Roman" w:hAnsi="Times New Roman" w:cs="Times New Roman"/>
          <w:color w:val="auto"/>
          <w:sz w:val="28"/>
          <w:szCs w:val="28"/>
        </w:rPr>
        <w:lastRenderedPageBreak/>
        <w:t xml:space="preserve">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lastRenderedPageBreak/>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 xml:space="preserve">ности, которые должны быть сориентированы на планируемые </w:t>
      </w:r>
      <w:r w:rsidRPr="001D3FE7">
        <w:rPr>
          <w:rFonts w:ascii="Times New Roman" w:hAnsi="Times New Roman" w:cs="Times New Roman"/>
          <w:color w:val="auto"/>
          <w:spacing w:val="2"/>
          <w:sz w:val="28"/>
          <w:szCs w:val="28"/>
        </w:rPr>
        <w:lastRenderedPageBreak/>
        <w:t>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w:t>
      </w:r>
      <w:r w:rsidRPr="00B049D0">
        <w:rPr>
          <w:rFonts w:ascii="Times New Roman" w:hAnsi="Times New Roman"/>
          <w:sz w:val="28"/>
          <w:szCs w:val="28"/>
        </w:rPr>
        <w:lastRenderedPageBreak/>
        <w:t>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w:t>
      </w:r>
      <w:r w:rsidRPr="00F85A9D">
        <w:rPr>
          <w:rFonts w:ascii="Times New Roman" w:hAnsi="Times New Roman"/>
          <w:sz w:val="28"/>
        </w:rPr>
        <w:lastRenderedPageBreak/>
        <w:t>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lastRenderedPageBreak/>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w:t>
      </w:r>
      <w:r w:rsidRPr="00F85A9D">
        <w:rPr>
          <w:rFonts w:ascii="Times New Roman" w:hAnsi="Times New Roman"/>
          <w:sz w:val="28"/>
          <w:szCs w:val="28"/>
        </w:rPr>
        <w:lastRenderedPageBreak/>
        <w:t>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lastRenderedPageBreak/>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w:t>
      </w:r>
      <w:r w:rsidRPr="00F85A9D">
        <w:rPr>
          <w:rFonts w:ascii="Times New Roman" w:hAnsi="Times New Roman"/>
          <w:sz w:val="28"/>
        </w:rPr>
        <w:lastRenderedPageBreak/>
        <w:t xml:space="preserve">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lastRenderedPageBreak/>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lastRenderedPageBreak/>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lastRenderedPageBreak/>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lastRenderedPageBreak/>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w:t>
      </w:r>
      <w:r w:rsidRPr="007865F0">
        <w:rPr>
          <w:rFonts w:cs="Times New Roman"/>
          <w:sz w:val="28"/>
        </w:rPr>
        <w:lastRenderedPageBreak/>
        <w:t>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w:t>
      </w:r>
      <w:r w:rsidRPr="00FD3951">
        <w:rPr>
          <w:bCs/>
          <w:spacing w:val="-15"/>
          <w:sz w:val="28"/>
          <w:szCs w:val="28"/>
        </w:rPr>
        <w:lastRenderedPageBreak/>
        <w:t>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lastRenderedPageBreak/>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помещениями (классы, специальные кабинеты), </w:t>
      </w:r>
      <w:r w:rsidRPr="007865F0">
        <w:rPr>
          <w:rFonts w:cs="Times New Roman"/>
          <w:sz w:val="28"/>
          <w:szCs w:val="28"/>
        </w:rPr>
        <w:lastRenderedPageBreak/>
        <w:t>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lastRenderedPageBreak/>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7865F0">
        <w:rPr>
          <w:rFonts w:cs="Times New Roman"/>
          <w:sz w:val="28"/>
          <w:szCs w:val="28"/>
        </w:rPr>
        <w:lastRenderedPageBreak/>
        <w:t>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lastRenderedPageBreak/>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lastRenderedPageBreak/>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lastRenderedPageBreak/>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 xml:space="preserve">требование к уровню освещенности школьных помещений (учебных помещений, классов, кабинетов, спортивного зала, мастерских, комнат </w:t>
      </w:r>
      <w:r w:rsidRPr="00121FBD">
        <w:rPr>
          <w:rFonts w:cs="Times New Roman"/>
          <w:sz w:val="28"/>
        </w:rPr>
        <w:lastRenderedPageBreak/>
        <w:t>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 xml:space="preserve">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r w:rsidRPr="009024ED">
        <w:rPr>
          <w:rFonts w:cs="Times New Roman"/>
          <w:sz w:val="28"/>
          <w:szCs w:val="28"/>
        </w:rPr>
        <w:lastRenderedPageBreak/>
        <w:t>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w:t>
      </w:r>
      <w:r w:rsidRPr="009024ED">
        <w:rPr>
          <w:rFonts w:cs="Times New Roman"/>
          <w:sz w:val="28"/>
          <w:szCs w:val="28"/>
        </w:rPr>
        <w:lastRenderedPageBreak/>
        <w:t>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lastRenderedPageBreak/>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lastRenderedPageBreak/>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w:t>
      </w:r>
      <w:r w:rsidRPr="00817A8D">
        <w:rPr>
          <w:rFonts w:ascii="Times New Roman" w:hAnsi="Times New Roman"/>
          <w:sz w:val="28"/>
          <w:szCs w:val="28"/>
        </w:rPr>
        <w:lastRenderedPageBreak/>
        <w:t xml:space="preserve">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w:t>
      </w:r>
      <w:r w:rsidRPr="00A54286">
        <w:rPr>
          <w:rFonts w:ascii="Times New Roman" w:hAnsi="Times New Roman"/>
          <w:sz w:val="28"/>
          <w:szCs w:val="28"/>
        </w:rPr>
        <w:lastRenderedPageBreak/>
        <w:t xml:space="preserve">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 xml:space="preserve">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w:t>
      </w:r>
      <w:r w:rsidRPr="00A54286">
        <w:rPr>
          <w:rFonts w:ascii="Times New Roman" w:hAnsi="Times New Roman"/>
          <w:sz w:val="28"/>
          <w:szCs w:val="28"/>
        </w:rPr>
        <w:lastRenderedPageBreak/>
        <w:t>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lastRenderedPageBreak/>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w:t>
      </w:r>
      <w:r w:rsidRPr="00817A8D">
        <w:rPr>
          <w:rFonts w:ascii="Times New Roman" w:hAnsi="Times New Roman"/>
          <w:sz w:val="28"/>
          <w:szCs w:val="28"/>
        </w:rPr>
        <w:lastRenderedPageBreak/>
        <w:t>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w:t>
      </w:r>
      <w:r w:rsidRPr="00817A8D">
        <w:rPr>
          <w:rFonts w:ascii="Times New Roman" w:hAnsi="Times New Roman"/>
          <w:sz w:val="28"/>
          <w:szCs w:val="28"/>
        </w:rPr>
        <w:lastRenderedPageBreak/>
        <w:t xml:space="preserve">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 xml:space="preserve">нарушено мышление (слабость </w:t>
      </w:r>
      <w:r w:rsidRPr="00817A8D">
        <w:rPr>
          <w:rFonts w:ascii="Times New Roman" w:hAnsi="Times New Roman"/>
          <w:sz w:val="28"/>
          <w:szCs w:val="28"/>
        </w:rPr>
        <w:lastRenderedPageBreak/>
        <w:t>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lastRenderedPageBreak/>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 xml:space="preserve">с легкой </w:t>
      </w:r>
      <w:r w:rsidR="00896FE3" w:rsidRPr="00975203">
        <w:rPr>
          <w:rFonts w:ascii="Times New Roman" w:hAnsi="Times New Roman"/>
          <w:kern w:val="3"/>
          <w:sz w:val="28"/>
          <w:szCs w:val="28"/>
        </w:rPr>
        <w:lastRenderedPageBreak/>
        <w:t>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 xml:space="preserve">с легкой умственной отсталостью </w:t>
      </w:r>
      <w:r w:rsidR="009962D1" w:rsidRPr="00975203">
        <w:rPr>
          <w:rFonts w:ascii="Times New Roman" w:hAnsi="Times New Roman"/>
          <w:kern w:val="3"/>
          <w:sz w:val="28"/>
          <w:szCs w:val="28"/>
        </w:rPr>
        <w:lastRenderedPageBreak/>
        <w:t>(интеллектуальными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lastRenderedPageBreak/>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w:t>
      </w:r>
      <w:r w:rsidRPr="00817A8D">
        <w:rPr>
          <w:rFonts w:ascii="Times New Roman" w:hAnsi="Times New Roman"/>
          <w:sz w:val="28"/>
          <w:szCs w:val="28"/>
        </w:rPr>
        <w:lastRenderedPageBreak/>
        <w:t>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w:t>
      </w:r>
      <w:r w:rsidRPr="00817A8D">
        <w:rPr>
          <w:rFonts w:ascii="Times New Roman" w:hAnsi="Times New Roman"/>
          <w:sz w:val="28"/>
          <w:szCs w:val="28"/>
        </w:rPr>
        <w:lastRenderedPageBreak/>
        <w:t>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w:t>
      </w:r>
      <w:r w:rsidRPr="00817A8D">
        <w:rPr>
          <w:rFonts w:ascii="Times New Roman" w:hAnsi="Times New Roman"/>
          <w:sz w:val="28"/>
          <w:szCs w:val="28"/>
        </w:rPr>
        <w:lastRenderedPageBreak/>
        <w:t xml:space="preserve">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передавать характер и намерения объекта — природы, человека, сказочного героя, предмета, явления и т. д. — в живописи, </w:t>
      </w:r>
      <w:r w:rsidRPr="00817A8D">
        <w:rPr>
          <w:rFonts w:ascii="Times New Roman" w:hAnsi="Times New Roman"/>
          <w:sz w:val="28"/>
          <w:szCs w:val="28"/>
        </w:rPr>
        <w:lastRenderedPageBreak/>
        <w:t>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lastRenderedPageBreak/>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w:t>
      </w:r>
      <w:r w:rsidRPr="00817A8D">
        <w:rPr>
          <w:rFonts w:ascii="Times New Roman" w:hAnsi="Times New Roman"/>
          <w:sz w:val="28"/>
          <w:szCs w:val="28"/>
        </w:rPr>
        <w:lastRenderedPageBreak/>
        <w:t>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ритмических, красивых, пластичных движениях. У обучающихся будет </w:t>
      </w:r>
      <w:r w:rsidRPr="00817A8D">
        <w:rPr>
          <w:rFonts w:ascii="Times New Roman" w:hAnsi="Times New Roman"/>
          <w:sz w:val="28"/>
          <w:szCs w:val="28"/>
        </w:rPr>
        <w:lastRenderedPageBreak/>
        <w:t>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lastRenderedPageBreak/>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w:t>
      </w:r>
      <w:r w:rsidRPr="00817A8D">
        <w:rPr>
          <w:rFonts w:ascii="Times New Roman" w:hAnsi="Times New Roman"/>
          <w:sz w:val="28"/>
          <w:szCs w:val="28"/>
        </w:rPr>
        <w:lastRenderedPageBreak/>
        <w:t xml:space="preserve">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w:t>
      </w:r>
      <w:r w:rsidRPr="00817A8D">
        <w:rPr>
          <w:rFonts w:ascii="Times New Roman" w:hAnsi="Times New Roman"/>
          <w:sz w:val="28"/>
          <w:szCs w:val="28"/>
        </w:rPr>
        <w:lastRenderedPageBreak/>
        <w:t>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w:t>
      </w:r>
      <w:r w:rsidRPr="00817A8D">
        <w:rPr>
          <w:rFonts w:ascii="Times New Roman" w:hAnsi="Times New Roman"/>
          <w:sz w:val="28"/>
          <w:szCs w:val="28"/>
        </w:rPr>
        <w:lastRenderedPageBreak/>
        <w:t>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w:t>
      </w:r>
      <w:r w:rsidRPr="00817A8D">
        <w:rPr>
          <w:rFonts w:ascii="Times New Roman" w:hAnsi="Times New Roman"/>
          <w:sz w:val="28"/>
          <w:szCs w:val="28"/>
        </w:rPr>
        <w:lastRenderedPageBreak/>
        <w:t>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lastRenderedPageBreak/>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возможность ориентации в учебных предметах, в строении учебной деятельности; способствует освоению компонентов учебной деятельности; развитию </w:t>
      </w:r>
      <w:r w:rsidRPr="00817A8D">
        <w:rPr>
          <w:rFonts w:ascii="Times New Roman" w:hAnsi="Times New Roman"/>
          <w:sz w:val="28"/>
          <w:szCs w:val="28"/>
        </w:rPr>
        <w:lastRenderedPageBreak/>
        <w:t>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lastRenderedPageBreak/>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w:t>
      </w:r>
      <w:r w:rsidRPr="00817A8D">
        <w:rPr>
          <w:rFonts w:ascii="Times New Roman" w:hAnsi="Times New Roman"/>
          <w:sz w:val="28"/>
          <w:szCs w:val="28"/>
        </w:rPr>
        <w:lastRenderedPageBreak/>
        <w:t>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w:t>
      </w:r>
      <w:r w:rsidRPr="00817A8D">
        <w:rPr>
          <w:rFonts w:ascii="Times New Roman" w:hAnsi="Times New Roman"/>
          <w:sz w:val="28"/>
          <w:szCs w:val="28"/>
        </w:rPr>
        <w:lastRenderedPageBreak/>
        <w:t>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w:t>
      </w:r>
      <w:r w:rsidRPr="00817A8D">
        <w:rPr>
          <w:rFonts w:ascii="Times New Roman" w:hAnsi="Times New Roman"/>
          <w:sz w:val="28"/>
          <w:szCs w:val="28"/>
        </w:rPr>
        <w:lastRenderedPageBreak/>
        <w:t>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w:t>
      </w:r>
      <w:r w:rsidRPr="00817A8D">
        <w:rPr>
          <w:rFonts w:ascii="Times New Roman" w:hAnsi="Times New Roman"/>
          <w:sz w:val="28"/>
          <w:szCs w:val="28"/>
        </w:rPr>
        <w:lastRenderedPageBreak/>
        <w:t>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lastRenderedPageBreak/>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817A8D">
        <w:rPr>
          <w:rFonts w:ascii="Times New Roman" w:hAnsi="Times New Roman"/>
          <w:sz w:val="28"/>
          <w:szCs w:val="28"/>
        </w:rPr>
        <w:lastRenderedPageBreak/>
        <w:t>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w:t>
      </w:r>
      <w:r w:rsidRPr="00817A8D">
        <w:rPr>
          <w:rFonts w:ascii="Times New Roman" w:hAnsi="Times New Roman"/>
          <w:sz w:val="28"/>
          <w:szCs w:val="28"/>
        </w:rPr>
        <w:lastRenderedPageBreak/>
        <w:t>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w:t>
      </w:r>
      <w:r w:rsidRPr="00817A8D">
        <w:rPr>
          <w:rFonts w:ascii="Times New Roman" w:hAnsi="Times New Roman"/>
          <w:sz w:val="28"/>
          <w:szCs w:val="28"/>
        </w:rPr>
        <w:lastRenderedPageBreak/>
        <w:t xml:space="preserve">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w:t>
      </w:r>
      <w:r w:rsidRPr="00817A8D">
        <w:rPr>
          <w:rFonts w:ascii="Times New Roman" w:hAnsi="Times New Roman"/>
          <w:sz w:val="28"/>
          <w:szCs w:val="28"/>
        </w:rPr>
        <w:lastRenderedPageBreak/>
        <w:t xml:space="preserve">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lastRenderedPageBreak/>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w:t>
      </w:r>
      <w:r w:rsidRPr="00817A8D">
        <w:rPr>
          <w:rFonts w:ascii="Times New Roman" w:hAnsi="Times New Roman"/>
          <w:sz w:val="28"/>
          <w:szCs w:val="28"/>
        </w:rPr>
        <w:lastRenderedPageBreak/>
        <w:t>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w:t>
      </w:r>
      <w:r w:rsidRPr="00817A8D">
        <w:rPr>
          <w:rFonts w:ascii="Times New Roman" w:hAnsi="Times New Roman"/>
          <w:sz w:val="28"/>
          <w:szCs w:val="28"/>
        </w:rPr>
        <w:lastRenderedPageBreak/>
        <w:t>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xml:space="preserve">; поднимание прямых ног поочередно в положении сидя; повороты головы; </w:t>
      </w:r>
      <w:r w:rsidRPr="00817A8D">
        <w:rPr>
          <w:rFonts w:ascii="Times New Roman" w:hAnsi="Times New Roman"/>
          <w:sz w:val="28"/>
          <w:szCs w:val="28"/>
        </w:rPr>
        <w:lastRenderedPageBreak/>
        <w:t>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w:t>
      </w:r>
      <w:r w:rsidRPr="00817A8D">
        <w:rPr>
          <w:rFonts w:ascii="Times New Roman" w:hAnsi="Times New Roman"/>
          <w:sz w:val="28"/>
          <w:szCs w:val="28"/>
        </w:rPr>
        <w:lastRenderedPageBreak/>
        <w:t>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w:t>
      </w:r>
      <w:r w:rsidRPr="00817A8D">
        <w:rPr>
          <w:rFonts w:ascii="Times New Roman" w:hAnsi="Times New Roman"/>
          <w:sz w:val="28"/>
          <w:szCs w:val="28"/>
        </w:rPr>
        <w:lastRenderedPageBreak/>
        <w:t>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Преодоление отклонений в физическом развитии и двигательной сфере. Упражнения на развитие координационных способностей. Упражнения на </w:t>
      </w:r>
      <w:r w:rsidRPr="00817A8D">
        <w:rPr>
          <w:rFonts w:ascii="Times New Roman" w:hAnsi="Times New Roman"/>
          <w:sz w:val="28"/>
          <w:szCs w:val="28"/>
        </w:rPr>
        <w:lastRenderedPageBreak/>
        <w:t>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Обучение ориентировке на рабочем месте, в учебнике, в тетради, на доске, за столом. Правильное понимание и использование в речи </w:t>
      </w:r>
      <w:r w:rsidRPr="00817A8D">
        <w:rPr>
          <w:rFonts w:ascii="Times New Roman" w:hAnsi="Times New Roman"/>
          <w:sz w:val="28"/>
          <w:szCs w:val="28"/>
        </w:rPr>
        <w:lastRenderedPageBreak/>
        <w:t>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lastRenderedPageBreak/>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lastRenderedPageBreak/>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lastRenderedPageBreak/>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w:t>
      </w:r>
      <w:r w:rsidRPr="0079637A">
        <w:rPr>
          <w:rFonts w:ascii="Times New Roman" w:hAnsi="Times New Roman"/>
          <w:sz w:val="28"/>
          <w:szCs w:val="28"/>
        </w:rPr>
        <w:lastRenderedPageBreak/>
        <w:t xml:space="preserve">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выступает развитие у них способности использовать сформированные представления (нравственные и социальные), </w:t>
      </w:r>
      <w:r w:rsidRPr="0079637A">
        <w:rPr>
          <w:rFonts w:ascii="Times New Roman" w:hAnsi="Times New Roman"/>
          <w:sz w:val="28"/>
        </w:rPr>
        <w:lastRenderedPageBreak/>
        <w:t>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lastRenderedPageBreak/>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w:t>
      </w:r>
      <w:r w:rsidRPr="0079637A">
        <w:rPr>
          <w:rFonts w:ascii="Times New Roman" w:hAnsi="Times New Roman"/>
          <w:sz w:val="28"/>
          <w:szCs w:val="28"/>
        </w:rPr>
        <w:lastRenderedPageBreak/>
        <w:t xml:space="preserve">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(создание безбарьерной предметно-пространственной и </w:t>
      </w:r>
      <w:r w:rsidRPr="0079637A">
        <w:rPr>
          <w:rFonts w:ascii="Times New Roman" w:hAnsi="Times New Roman"/>
          <w:sz w:val="28"/>
          <w:szCs w:val="28"/>
        </w:rPr>
        <w:lastRenderedPageBreak/>
        <w:t>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lastRenderedPageBreak/>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lastRenderedPageBreak/>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w:t>
      </w:r>
      <w:r w:rsidRPr="0079637A">
        <w:rPr>
          <w:rFonts w:ascii="Times New Roman" w:hAnsi="Times New Roman"/>
          <w:sz w:val="28"/>
          <w:szCs w:val="28"/>
        </w:rPr>
        <w:lastRenderedPageBreak/>
        <w:t xml:space="preserve">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w:t>
      </w:r>
      <w:r w:rsidRPr="0079637A">
        <w:rPr>
          <w:rFonts w:ascii="Times New Roman" w:hAnsi="Times New Roman"/>
          <w:sz w:val="28"/>
        </w:rPr>
        <w:lastRenderedPageBreak/>
        <w:t xml:space="preserve">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w:t>
      </w:r>
      <w:r w:rsidRPr="0079637A">
        <w:rPr>
          <w:rFonts w:ascii="Times New Roman" w:hAnsi="Times New Roman"/>
          <w:sz w:val="28"/>
        </w:rPr>
        <w:lastRenderedPageBreak/>
        <w:t xml:space="preserve">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lastRenderedPageBreak/>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lastRenderedPageBreak/>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необходимого для жизни в обществе социального опыта и формирование </w:t>
      </w:r>
      <w:r w:rsidRPr="0079637A">
        <w:rPr>
          <w:rFonts w:ascii="Times New Roman" w:hAnsi="Times New Roman"/>
          <w:sz w:val="28"/>
          <w:szCs w:val="28"/>
        </w:rPr>
        <w:lastRenderedPageBreak/>
        <w:t>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xml:space="preserve">, </w:t>
      </w:r>
      <w:r w:rsidRPr="0079637A">
        <w:rPr>
          <w:rFonts w:ascii="Times New Roman" w:hAnsi="Times New Roman"/>
          <w:sz w:val="28"/>
          <w:szCs w:val="28"/>
        </w:rPr>
        <w:lastRenderedPageBreak/>
        <w:t>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lastRenderedPageBreak/>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w:t>
      </w:r>
      <w:r w:rsidRPr="0079637A">
        <w:rPr>
          <w:rFonts w:ascii="Times New Roman" w:hAnsi="Times New Roman"/>
          <w:sz w:val="28"/>
          <w:szCs w:val="28"/>
        </w:rPr>
        <w:lastRenderedPageBreak/>
        <w:t xml:space="preserve">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lastRenderedPageBreak/>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 xml:space="preserve">(далее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w:t>
      </w:r>
      <w:r w:rsidRPr="00025BF6">
        <w:rPr>
          <w:rFonts w:ascii="Times New Roman" w:hAnsi="Times New Roman"/>
          <w:color w:val="000000"/>
          <w:sz w:val="28"/>
        </w:rPr>
        <w:lastRenderedPageBreak/>
        <w:t>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lastRenderedPageBreak/>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lastRenderedPageBreak/>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w:t>
      </w:r>
      <w:r w:rsidRPr="00025BF6">
        <w:rPr>
          <w:rFonts w:ascii="Times New Roman" w:hAnsi="Times New Roman"/>
          <w:color w:val="000000"/>
          <w:sz w:val="28"/>
          <w:szCs w:val="28"/>
        </w:rPr>
        <w:lastRenderedPageBreak/>
        <w:t xml:space="preserve">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lastRenderedPageBreak/>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 xml:space="preserve">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w:t>
      </w:r>
      <w:r w:rsidRPr="00025BF6">
        <w:rPr>
          <w:rFonts w:ascii="Times New Roman" w:hAnsi="Times New Roman"/>
          <w:color w:val="000000"/>
          <w:sz w:val="28"/>
        </w:rPr>
        <w:lastRenderedPageBreak/>
        <w:t>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lastRenderedPageBreak/>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lastRenderedPageBreak/>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 xml:space="preserve">с легкой умственной </w:t>
      </w:r>
      <w:r w:rsidR="0045464C" w:rsidRPr="00D00E36">
        <w:rPr>
          <w:sz w:val="28"/>
          <w:szCs w:val="28"/>
        </w:rPr>
        <w:lastRenderedPageBreak/>
        <w:t>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w:t>
      </w:r>
      <w:r w:rsidRPr="00B623BE">
        <w:rPr>
          <w:rFonts w:cs="Times New Roman"/>
          <w:sz w:val="28"/>
        </w:rPr>
        <w:lastRenderedPageBreak/>
        <w:t>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 xml:space="preserve">по программе «Специальное педагогическое образование» по </w:t>
      </w:r>
      <w:r w:rsidRPr="00B623BE">
        <w:rPr>
          <w:rFonts w:cs="Times New Roman"/>
          <w:sz w:val="28"/>
        </w:rPr>
        <w:lastRenderedPageBreak/>
        <w:t>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 xml:space="preserve">высшим профессиональным педагогическим образованием в области специального образования (тифлопедагогики, олигофренопедагогики, сурдопедагогики, </w:t>
      </w:r>
      <w:r w:rsidRPr="00B623BE">
        <w:rPr>
          <w:rFonts w:cs="Times New Roman"/>
          <w:sz w:val="28"/>
        </w:rPr>
        <w:lastRenderedPageBreak/>
        <w:t>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w:t>
      </w:r>
      <w:r w:rsidRPr="00DA593D">
        <w:rPr>
          <w:rFonts w:ascii="Times New Roman" w:hAnsi="Times New Roman"/>
          <w:sz w:val="28"/>
          <w:szCs w:val="28"/>
        </w:rPr>
        <w:lastRenderedPageBreak/>
        <w:t xml:space="preserve">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средства обучения и воспитания, коррекцию (компенсацию) нарушений развития, включающими расходные и </w:t>
      </w:r>
      <w:r w:rsidRPr="00DA593D">
        <w:rPr>
          <w:rFonts w:ascii="Times New Roman" w:hAnsi="Times New Roman"/>
          <w:sz w:val="28"/>
          <w:szCs w:val="28"/>
        </w:rPr>
        <w:lastRenderedPageBreak/>
        <w:t>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w:t>
      </w:r>
      <w:r w:rsidRPr="00C64E35">
        <w:rPr>
          <w:rFonts w:ascii="Times New Roman" w:hAnsi="Times New Roman"/>
          <w:sz w:val="28"/>
          <w:szCs w:val="28"/>
        </w:rPr>
        <w:lastRenderedPageBreak/>
        <w:t>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w:t>
      </w:r>
      <w:r w:rsidRPr="00B623BE">
        <w:rPr>
          <w:rFonts w:cs="Times New Roman"/>
          <w:sz w:val="28"/>
          <w:szCs w:val="28"/>
        </w:rPr>
        <w:lastRenderedPageBreak/>
        <w:t>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w:t>
      </w:r>
      <w:r w:rsidRPr="00B623BE">
        <w:rPr>
          <w:rFonts w:cs="Times New Roman"/>
          <w:color w:val="000000"/>
          <w:sz w:val="28"/>
          <w:szCs w:val="28"/>
        </w:rPr>
        <w:lastRenderedPageBreak/>
        <w:t>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 xml:space="preserve">должны быть созданы условия для функционирования электронной информационно-образовательной среды, включающей в себя электронные информационные </w:t>
      </w:r>
      <w:r w:rsidRPr="00B623BE">
        <w:rPr>
          <w:rFonts w:cs="Times New Roman"/>
          <w:color w:val="000000"/>
          <w:sz w:val="28"/>
          <w:szCs w:val="28"/>
        </w:rPr>
        <w:lastRenderedPageBreak/>
        <w:t>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 xml:space="preserve">легкой умственной </w:t>
      </w:r>
      <w:r w:rsidR="00175C74">
        <w:rPr>
          <w:sz w:val="28"/>
          <w:szCs w:val="28"/>
        </w:rPr>
        <w:lastRenderedPageBreak/>
        <w:t>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w:t>
      </w:r>
      <w:r w:rsidRPr="00B623BE">
        <w:rPr>
          <w:rFonts w:cs="Times New Roman"/>
          <w:sz w:val="28"/>
        </w:rPr>
        <w:lastRenderedPageBreak/>
        <w:t>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-номерные указатели устанавливаются на всех зданиях образовательной организации на расстоянии 500мм от входной двери справа на высоте, </w:t>
      </w:r>
      <w:r>
        <w:rPr>
          <w:rFonts w:cs="Times New Roman"/>
          <w:sz w:val="28"/>
        </w:rPr>
        <w:lastRenderedPageBreak/>
        <w:t>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 xml:space="preserve">требование к уровню освещенности школьных помещений при реализации АООП НОО в отдельном классе, в отдельных классах должны </w:t>
      </w:r>
      <w:r w:rsidRPr="00B623BE">
        <w:rPr>
          <w:rFonts w:cs="Times New Roman"/>
          <w:sz w:val="28"/>
        </w:rPr>
        <w:lastRenderedPageBreak/>
        <w:t>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lastRenderedPageBreak/>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w:t>
      </w:r>
      <w:r w:rsidRPr="00B623BE">
        <w:rPr>
          <w:rFonts w:cs="Times New Roman"/>
          <w:color w:val="000000"/>
          <w:sz w:val="28"/>
          <w:szCs w:val="28"/>
        </w:rPr>
        <w:lastRenderedPageBreak/>
        <w:t>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lastRenderedPageBreak/>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lastRenderedPageBreak/>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lastRenderedPageBreak/>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w:t>
      </w:r>
      <w:r w:rsidRPr="00F85A9D">
        <w:rPr>
          <w:rFonts w:ascii="Times New Roman" w:hAnsi="Times New Roman"/>
          <w:sz w:val="28"/>
          <w:szCs w:val="28"/>
        </w:rPr>
        <w:lastRenderedPageBreak/>
        <w:t xml:space="preserve">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lastRenderedPageBreak/>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lastRenderedPageBreak/>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lastRenderedPageBreak/>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lastRenderedPageBreak/>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lastRenderedPageBreak/>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тетрадях для контрольных работ работа над ошибками выполняется обязательно при наличии неудовлетворительной ошибки. В остальных </w:t>
      </w:r>
      <w:r w:rsidRPr="00F85A9D">
        <w:rPr>
          <w:rFonts w:ascii="Times New Roman" w:hAnsi="Times New Roman"/>
          <w:sz w:val="28"/>
          <w:szCs w:val="28"/>
        </w:rPr>
        <w:lastRenderedPageBreak/>
        <w:t>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93" w:rsidRDefault="00464393">
      <w:r>
        <w:separator/>
      </w:r>
    </w:p>
  </w:endnote>
  <w:endnote w:type="continuationSeparator" w:id="0">
    <w:p w:rsidR="00464393" w:rsidRDefault="0046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1" w:rsidRDefault="00464393">
    <w:pPr>
      <w:pStyle w:val="ab"/>
      <w:jc w:val="center"/>
    </w:pPr>
    <w:r>
      <w:fldChar w:fldCharType="begin"/>
    </w:r>
    <w:r>
      <w:instrText xml:space="preserve"> PAGE   \* MERGEFORMAT </w:instrText>
    </w:r>
    <w:r>
      <w:fldChar w:fldCharType="separate"/>
    </w:r>
    <w:r w:rsidR="00AA2183">
      <w:rPr>
        <w:noProof/>
      </w:rPr>
      <w:t>12</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93" w:rsidRDefault="00464393">
      <w:r>
        <w:separator/>
      </w:r>
    </w:p>
  </w:footnote>
  <w:footnote w:type="continuationSeparator" w:id="0">
    <w:p w:rsidR="00464393" w:rsidRDefault="00464393">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15:restartNumberingAfterBreak="0">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15:restartNumberingAfterBreak="0">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15:restartNumberingAfterBreak="0">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64393"/>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2183"/>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206F27A-B362-4D50-9651-63660787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111410</Words>
  <Characters>635040</Characters>
  <Application>Microsoft Office Word</Application>
  <DocSecurity>0</DocSecurity>
  <Lines>5292</Lines>
  <Paragraphs>1489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Тоита Дудаева</cp:lastModifiedBy>
  <cp:revision>4</cp:revision>
  <dcterms:created xsi:type="dcterms:W3CDTF">2015-12-29T08:33:00Z</dcterms:created>
  <dcterms:modified xsi:type="dcterms:W3CDTF">2018-04-09T07:02:00Z</dcterms:modified>
</cp:coreProperties>
</file>